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15"/>
        <w:gridCol w:w="1937"/>
        <w:gridCol w:w="1004"/>
        <w:gridCol w:w="1536"/>
        <w:gridCol w:w="820"/>
        <w:gridCol w:w="1179"/>
        <w:gridCol w:w="6462"/>
      </w:tblGrid>
      <w:tr w:rsidR="00A066C7" w:rsidTr="00D36F4D">
        <w:trPr>
          <w:trHeight w:hRule="exact" w:val="37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58" w:lineRule="exact"/>
              <w:ind w:left="6122" w:right="6098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校内</w:t>
            </w:r>
            <w:r w:rsidRPr="00A066C7">
              <w:rPr>
                <w:rFonts w:asciiTheme="minorEastAsia" w:hAnsiTheme="minorEastAsia" w:cs="Adobe ｷﾂﾋﾎ Std R" w:hint="eastAsia"/>
                <w:b/>
                <w:spacing w:val="2"/>
                <w:kern w:val="0"/>
                <w:sz w:val="28"/>
                <w:szCs w:val="28"/>
              </w:rPr>
              <w:t>学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告申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:rsidTr="00D36F4D">
        <w:trPr>
          <w:trHeight w:hRule="exact"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题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主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讲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124" w:right="10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职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称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、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政治</w:t>
            </w:r>
          </w:p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12" w:lineRule="exact"/>
              <w:ind w:left="484" w:right="46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面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容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摘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要</w:t>
            </w:r>
          </w:p>
        </w:tc>
      </w:tr>
      <w:tr w:rsidR="00A066C7" w:rsidTr="00D36F4D">
        <w:trPr>
          <w:trHeight w:hRule="exact"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B56BD2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56BD2">
              <w:rPr>
                <w:rFonts w:asciiTheme="minorEastAsia" w:hAnsiTheme="minorEastAsia" w:cs="Adobe ｷﾂﾋﾎ Std R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42FFA5" wp14:editId="715642D7">
                      <wp:simplePos x="0" y="0"/>
                      <wp:positionH relativeFrom="column">
                        <wp:posOffset>589068</wp:posOffset>
                      </wp:positionH>
                      <wp:positionV relativeFrom="paragraph">
                        <wp:posOffset>252730</wp:posOffset>
                      </wp:positionV>
                      <wp:extent cx="2374265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6BD2" w:rsidRPr="00B56BD2" w:rsidRDefault="00B56BD2" w:rsidP="00B56BD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科研平台学术交流会</w:t>
                                  </w: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46.4pt;margin-top:19.9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" filled="f" stroked="f">
                      <v:textbox style="mso-fit-shape-to-text:t">
                        <w:txbxContent>
                          <w:p w:rsidR="00B56BD2" w:rsidRPr="00B56BD2" w:rsidRDefault="00B56BD2" w:rsidP="00B56BD2">
                            <w:pPr>
                              <w:rPr>
                                <w:color w:val="FF0000"/>
                              </w:rPr>
                            </w:pP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科研平台学术交流会</w:t>
                            </w: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66C7" w:rsidTr="00D36F4D">
        <w:trPr>
          <w:trHeight w:hRule="exact" w:val="420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79" w:lineRule="exact"/>
              <w:ind w:left="5419" w:right="5395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国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际</w:t>
            </w:r>
            <w:r w:rsidRPr="00A066C7">
              <w:rPr>
                <w:rFonts w:asciiTheme="minorEastAsia" w:hAnsiTheme="minorEastAsia" w:cs="Adobe ｷﾂﾋﾎ Std R" w:hint="eastAsia"/>
                <w:b/>
                <w:spacing w:val="2"/>
                <w:kern w:val="0"/>
                <w:sz w:val="28"/>
                <w:szCs w:val="28"/>
              </w:rPr>
              <w:t>、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国内学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交流会</w:t>
            </w:r>
            <w:r w:rsidRPr="00A066C7">
              <w:rPr>
                <w:rFonts w:asciiTheme="minorEastAsia" w:hAnsiTheme="minorEastAsia" w:cs="宋体" w:hint="eastAsia"/>
                <w:b/>
                <w:spacing w:val="2"/>
                <w:kern w:val="0"/>
                <w:sz w:val="28"/>
                <w:szCs w:val="28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申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:rsidTr="00D36F4D">
        <w:trPr>
          <w:trHeight w:hRule="exact"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position w:val="-1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481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名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25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position w:val="-1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484" w:right="459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510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参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人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2707" w:right="268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容</w:t>
            </w: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B56BD2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56BD2">
              <w:rPr>
                <w:rFonts w:asciiTheme="minorEastAsia" w:hAnsiTheme="minorEastAsia" w:cs="Adobe ｷﾂﾋﾎ Std R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4F3382" wp14:editId="1A77D06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252518</wp:posOffset>
                      </wp:positionV>
                      <wp:extent cx="2374265" cy="1403985"/>
                      <wp:effectExtent l="0" t="0" r="0" b="63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6BD2" w:rsidRPr="00B56BD2" w:rsidRDefault="00B56BD2" w:rsidP="00B56BD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外</w:t>
                                  </w: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专家讲座）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4.2pt;margin-top:19.9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hiIAIAAPs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" filled="f" stroked="f">
                      <v:textbox style="mso-fit-shape-to-text:t">
                        <w:txbxContent>
                          <w:p w:rsidR="00B56BD2" w:rsidRPr="00B56BD2" w:rsidRDefault="00B56BD2" w:rsidP="00B56BD2">
                            <w:pPr>
                              <w:rPr>
                                <w:color w:val="FF0000"/>
                              </w:rPr>
                            </w:pP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</w:t>
                            </w: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专家讲座）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66C7" w:rsidTr="00D36F4D">
        <w:trPr>
          <w:trHeight w:hRule="exact" w:val="37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55" w:lineRule="exact"/>
              <w:ind w:left="5841" w:right="5817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校外</w:t>
            </w:r>
            <w:r w:rsidRPr="00A066C7">
              <w:rPr>
                <w:rFonts w:asciiTheme="minorEastAsia" w:hAnsiTheme="minorEastAsia" w:cs="宋体" w:hint="eastAsia"/>
                <w:b/>
                <w:spacing w:val="2"/>
                <w:kern w:val="0"/>
                <w:sz w:val="28"/>
                <w:szCs w:val="28"/>
              </w:rPr>
              <w:t>专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家学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术讲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座申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:rsidTr="00D36F4D">
        <w:trPr>
          <w:trHeight w:hRule="exact"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题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主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讲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67" w:right="-77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位</w:t>
            </w:r>
            <w:r w:rsidRPr="00A066C7">
              <w:rPr>
                <w:rFonts w:asciiTheme="minorEastAsia" w:hAnsiTheme="minorEastAsia" w:cs="Adobe ｷﾂﾋﾎ Std R" w:hint="eastAsia"/>
                <w:spacing w:val="-7"/>
                <w:kern w:val="0"/>
                <w:sz w:val="24"/>
                <w:szCs w:val="24"/>
              </w:rPr>
              <w:t>、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称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、</w:t>
            </w:r>
          </w:p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10" w:lineRule="exact"/>
              <w:ind w:left="244" w:right="2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政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治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面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容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摘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要</w:t>
            </w: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37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D36F4D" w:rsidRDefault="00A066C7" w:rsidP="00A066C7">
            <w:pPr>
              <w:autoSpaceDE w:val="0"/>
              <w:autoSpaceDN w:val="0"/>
              <w:adjustRightInd w:val="0"/>
              <w:spacing w:line="355" w:lineRule="exact"/>
              <w:ind w:left="6122" w:right="6098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D36F4D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主</w:t>
            </w:r>
            <w:r w:rsidRPr="00D36F4D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办</w:t>
            </w:r>
            <w:r w:rsidRPr="00D36F4D">
              <w:rPr>
                <w:rFonts w:asciiTheme="minorEastAsia" w:hAnsiTheme="minorEastAsia" w:cs="Adobe ｷﾂﾋﾎ Std R" w:hint="eastAsia"/>
                <w:b/>
                <w:spacing w:val="2"/>
                <w:kern w:val="0"/>
                <w:sz w:val="28"/>
                <w:szCs w:val="28"/>
              </w:rPr>
              <w:t>学</w:t>
            </w:r>
            <w:r w:rsidRPr="00D36F4D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</w:t>
            </w:r>
            <w:r w:rsidRPr="00D36F4D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年会申</w:t>
            </w:r>
            <w:r w:rsidRPr="00D36F4D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D36F4D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:rsidTr="00D36F4D">
        <w:trPr>
          <w:trHeight w:hRule="exact"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481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名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25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484" w:right="459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510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参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人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2707" w:right="268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容</w:t>
            </w:r>
          </w:p>
        </w:tc>
      </w:tr>
      <w:tr w:rsidR="00A066C7" w:rsidTr="00D36F4D">
        <w:trPr>
          <w:trHeight w:hRule="exact"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:rsidTr="00D36F4D">
        <w:trPr>
          <w:trHeight w:hRule="exact" w:val="4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A066C7" w:rsidRPr="00A066C7" w:rsidRDefault="00A066C7">
      <w:pPr>
        <w:rPr>
          <w:rFonts w:ascii="黑体" w:eastAsia="黑体" w:hAnsi="黑体"/>
          <w:sz w:val="32"/>
          <w:szCs w:val="32"/>
        </w:rPr>
      </w:pPr>
      <w:r w:rsidRPr="00A066C7">
        <w:rPr>
          <w:rFonts w:ascii="黑体" w:eastAsia="黑体" w:hAnsi="黑体" w:hint="eastAsia"/>
          <w:sz w:val="32"/>
          <w:szCs w:val="32"/>
        </w:rPr>
        <w:t>附件1</w:t>
      </w:r>
    </w:p>
    <w:p w:rsidR="00371E22" w:rsidRPr="003C0E58" w:rsidRDefault="00A066C7" w:rsidP="00A066C7">
      <w:pPr>
        <w:jc w:val="center"/>
        <w:rPr>
          <w:rFonts w:ascii="黑体" w:eastAsia="黑体" w:hAnsi="黑体"/>
          <w:sz w:val="36"/>
          <w:szCs w:val="36"/>
        </w:rPr>
      </w:pPr>
      <w:r w:rsidRPr="003C0E58">
        <w:rPr>
          <w:rFonts w:ascii="黑体" w:eastAsia="黑体" w:hAnsi="黑体" w:hint="eastAsia"/>
          <w:sz w:val="36"/>
          <w:szCs w:val="36"/>
        </w:rPr>
        <w:t xml:space="preserve">郑州铁路职业技术学院  /  </w:t>
      </w:r>
      <w:proofErr w:type="gramStart"/>
      <w:r w:rsidRPr="003C0E58">
        <w:rPr>
          <w:rFonts w:ascii="黑体" w:eastAsia="黑体" w:hAnsi="黑体" w:hint="eastAsia"/>
          <w:sz w:val="36"/>
          <w:szCs w:val="36"/>
        </w:rPr>
        <w:t>学年第</w:t>
      </w:r>
      <w:proofErr w:type="gramEnd"/>
      <w:r w:rsidRPr="003C0E58">
        <w:rPr>
          <w:rFonts w:ascii="黑体" w:eastAsia="黑体" w:hAnsi="黑体" w:hint="eastAsia"/>
          <w:sz w:val="36"/>
          <w:szCs w:val="36"/>
        </w:rPr>
        <w:t xml:space="preserve">  学期学术交流活动计划表</w:t>
      </w:r>
    </w:p>
    <w:p w:rsidR="00D36F4D" w:rsidRDefault="00B56BD2" w:rsidP="00D36F4D">
      <w:bookmarkStart w:id="0" w:name="_GoBack"/>
      <w:bookmarkEnd w:id="0"/>
      <w:r w:rsidRPr="00B56BD2">
        <w:rPr>
          <w:rFonts w:asciiTheme="minorEastAsia" w:hAnsiTheme="minorEastAsia" w:cs="Adobe ｷﾂﾋﾎ Std R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E3F34" wp14:editId="5D0B7AB1">
                <wp:simplePos x="0" y="0"/>
                <wp:positionH relativeFrom="column">
                  <wp:posOffset>5709920</wp:posOffset>
                </wp:positionH>
                <wp:positionV relativeFrom="paragraph">
                  <wp:posOffset>353483</wp:posOffset>
                </wp:positionV>
                <wp:extent cx="2374265" cy="1403985"/>
                <wp:effectExtent l="0" t="0" r="0" b="63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B56BD2" w:rsidRDefault="00B56BD2">
                            <w:pPr>
                              <w:rPr>
                                <w:color w:val="FF0000"/>
                              </w:rPr>
                            </w:pP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校内专家讲座）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9.6pt;margin-top:27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" filled="f" stroked="f">
                <v:textbox style="mso-fit-shape-to-text:t">
                  <w:txbxContent>
                    <w:p w:rsidR="00B56BD2" w:rsidRPr="00B56BD2" w:rsidRDefault="00B56BD2">
                      <w:pPr>
                        <w:rPr>
                          <w:color w:val="FF0000"/>
                        </w:rPr>
                      </w:pPr>
                      <w:r w:rsidRPr="00B56BD2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B56BD2">
                        <w:rPr>
                          <w:rFonts w:hint="eastAsia"/>
                          <w:color w:val="FF0000"/>
                        </w:rPr>
                        <w:t>校内专家讲座）</w:t>
                      </w:r>
                    </w:p>
                  </w:txbxContent>
                </v:textbox>
              </v:shape>
            </w:pict>
          </mc:Fallback>
        </mc:AlternateContent>
      </w:r>
      <w:r w:rsidR="003C0E58" w:rsidRPr="003C0E58">
        <w:rPr>
          <w:rFonts w:ascii="黑体" w:eastAsia="黑体" w:hAnsi="黑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36B4" wp14:editId="7859920C">
                <wp:simplePos x="0" y="0"/>
                <wp:positionH relativeFrom="column">
                  <wp:posOffset>913342</wp:posOffset>
                </wp:positionH>
                <wp:positionV relativeFrom="paragraph">
                  <wp:posOffset>95885</wp:posOffset>
                </wp:positionV>
                <wp:extent cx="8263255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3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58" w:rsidRPr="00D36F4D" w:rsidRDefault="003C0E58" w:rsidP="003C0E58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D36F4D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 xml:space="preserve">填表单位：      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Pr="00D36F4D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 xml:space="preserve">    填表时间：   年    月    日</w:t>
                            </w:r>
                          </w:p>
                          <w:p w:rsidR="003C0E58" w:rsidRPr="003C0E58" w:rsidRDefault="003C0E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1.9pt;margin-top:7.55pt;width:65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" filled="f" stroked="f">
                <v:textbox style="mso-fit-shape-to-text:t">
                  <w:txbxContent>
                    <w:p w:rsidR="003C0E58" w:rsidRPr="00D36F4D" w:rsidRDefault="003C0E58" w:rsidP="003C0E58">
                      <w:pP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</w:pPr>
                      <w:r w:rsidRPr="00D36F4D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填表单位：         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                       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</w:t>
                      </w:r>
                      <w:r w:rsidRPr="00D36F4D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填表时间：   年    月    日</w:t>
                      </w:r>
                    </w:p>
                    <w:p w:rsidR="003C0E58" w:rsidRPr="003C0E58" w:rsidRDefault="003C0E58"/>
                  </w:txbxContent>
                </v:textbox>
              </v:shape>
            </w:pict>
          </mc:Fallback>
        </mc:AlternateContent>
      </w:r>
    </w:p>
    <w:p w:rsidR="00A066C7" w:rsidRDefault="00D36F4D" w:rsidP="003C0E58">
      <w:pPr>
        <w:ind w:firstLineChars="200" w:firstLine="420"/>
      </w:pPr>
      <w:r w:rsidRPr="00D36F4D">
        <w:rPr>
          <w:rFonts w:hint="eastAsia"/>
        </w:rPr>
        <w:t>注：各单位请于每学期第一周内将此表上交</w:t>
      </w:r>
      <w:r>
        <w:rPr>
          <w:rFonts w:hint="eastAsia"/>
        </w:rPr>
        <w:t>科技</w:t>
      </w:r>
      <w:r w:rsidRPr="00D36F4D">
        <w:rPr>
          <w:rFonts w:hint="eastAsia"/>
        </w:rPr>
        <w:t>处</w:t>
      </w:r>
      <w:r>
        <w:rPr>
          <w:rFonts w:hint="eastAsia"/>
        </w:rPr>
        <w:t>。</w:t>
      </w:r>
    </w:p>
    <w:sectPr w:rsidR="00A066C7" w:rsidSect="00A066C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56" w:rsidRDefault="00F30E56" w:rsidP="00A066C7">
      <w:r>
        <w:separator/>
      </w:r>
    </w:p>
  </w:endnote>
  <w:endnote w:type="continuationSeparator" w:id="0">
    <w:p w:rsidR="00F30E56" w:rsidRDefault="00F30E56" w:rsidP="00A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ｷﾂﾋﾎ Std 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56" w:rsidRDefault="00F30E56" w:rsidP="00A066C7">
      <w:r>
        <w:separator/>
      </w:r>
    </w:p>
  </w:footnote>
  <w:footnote w:type="continuationSeparator" w:id="0">
    <w:p w:rsidR="00F30E56" w:rsidRDefault="00F30E56" w:rsidP="00A06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F1"/>
    <w:rsid w:val="00371E22"/>
    <w:rsid w:val="003C0E58"/>
    <w:rsid w:val="006A2AF5"/>
    <w:rsid w:val="006C0D58"/>
    <w:rsid w:val="00997DF1"/>
    <w:rsid w:val="00A066C7"/>
    <w:rsid w:val="00B01CFC"/>
    <w:rsid w:val="00B56BD2"/>
    <w:rsid w:val="00D36F4D"/>
    <w:rsid w:val="00DE64B8"/>
    <w:rsid w:val="00F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6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0E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0E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6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0E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0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2021-10-11T01:50:00Z</dcterms:created>
  <dcterms:modified xsi:type="dcterms:W3CDTF">2021-10-11T08:06:00Z</dcterms:modified>
</cp:coreProperties>
</file>